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5B63" w:rsidRDefault="00495B63" w:rsidP="00495B63">
      <w:pPr>
        <w:jc w:val="center"/>
        <w:rPr>
          <w:b/>
          <w:bCs/>
        </w:rPr>
      </w:pPr>
      <w:r>
        <w:rPr>
          <w:b/>
          <w:bCs/>
        </w:rPr>
        <w:t>HARRAN ÜNİVERSİTESİ</w:t>
      </w:r>
    </w:p>
    <w:p w:rsidR="00495B63" w:rsidRDefault="00495B63" w:rsidP="00495B63">
      <w:pPr>
        <w:jc w:val="center"/>
        <w:rPr>
          <w:b/>
          <w:bCs/>
        </w:rPr>
      </w:pPr>
      <w:r>
        <w:rPr>
          <w:b/>
          <w:bCs/>
        </w:rPr>
        <w:t>ORGANİZE SANAYİ BÖLGESİ TEKNİK BİLİMLER MESLEK YÜKSEKOKULU</w:t>
      </w:r>
    </w:p>
    <w:p w:rsidR="00495B63" w:rsidRDefault="00495B63" w:rsidP="00495B63">
      <w:pPr>
        <w:jc w:val="center"/>
        <w:rPr>
          <w:rFonts w:ascii="Times New Roman" w:hAnsi="Times New Roman" w:cs="Times New Roman"/>
          <w:b/>
        </w:rPr>
      </w:pPr>
      <w:r>
        <w:rPr>
          <w:b/>
          <w:bCs/>
        </w:rPr>
        <w:t>TEKSTİL TEKNOLOJİSİ PROGRAMI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697"/>
        <w:gridCol w:w="1439"/>
        <w:gridCol w:w="1134"/>
        <w:gridCol w:w="1171"/>
        <w:gridCol w:w="1143"/>
        <w:gridCol w:w="1225"/>
        <w:gridCol w:w="1309"/>
      </w:tblGrid>
      <w:tr w:rsidR="00495B63" w:rsidRPr="00F66955" w:rsidTr="00AF7F04">
        <w:tc>
          <w:tcPr>
            <w:tcW w:w="3232" w:type="dxa"/>
            <w:gridSpan w:val="3"/>
          </w:tcPr>
          <w:p w:rsidR="00495B63" w:rsidRPr="00F66955" w:rsidRDefault="00495B63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Adı</w:t>
            </w:r>
          </w:p>
        </w:tc>
        <w:tc>
          <w:tcPr>
            <w:tcW w:w="1134" w:type="dxa"/>
          </w:tcPr>
          <w:p w:rsidR="00495B63" w:rsidRPr="00F66955" w:rsidRDefault="00495B63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Kodu</w:t>
            </w:r>
          </w:p>
        </w:tc>
        <w:tc>
          <w:tcPr>
            <w:tcW w:w="1171" w:type="dxa"/>
          </w:tcPr>
          <w:p w:rsidR="00495B63" w:rsidRPr="00F66955" w:rsidRDefault="00495B63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Yarıyılı</w:t>
            </w:r>
          </w:p>
        </w:tc>
        <w:tc>
          <w:tcPr>
            <w:tcW w:w="1143" w:type="dxa"/>
          </w:tcPr>
          <w:p w:rsidR="00495B63" w:rsidRPr="00F66955" w:rsidRDefault="00495B63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T+U</w:t>
            </w:r>
          </w:p>
        </w:tc>
        <w:tc>
          <w:tcPr>
            <w:tcW w:w="1225" w:type="dxa"/>
          </w:tcPr>
          <w:p w:rsidR="00495B63" w:rsidRPr="00F66955" w:rsidRDefault="00495B63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Kredisi</w:t>
            </w:r>
          </w:p>
        </w:tc>
        <w:tc>
          <w:tcPr>
            <w:tcW w:w="1309" w:type="dxa"/>
          </w:tcPr>
          <w:p w:rsidR="00495B63" w:rsidRPr="00F66955" w:rsidRDefault="00495B63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AKTS</w:t>
            </w:r>
          </w:p>
        </w:tc>
      </w:tr>
      <w:tr w:rsidR="00495B63" w:rsidRPr="00F66955" w:rsidTr="00AF7F04">
        <w:trPr>
          <w:trHeight w:val="376"/>
        </w:trPr>
        <w:tc>
          <w:tcPr>
            <w:tcW w:w="3232" w:type="dxa"/>
            <w:gridSpan w:val="3"/>
          </w:tcPr>
          <w:p w:rsidR="00495B63" w:rsidRPr="004134C1" w:rsidRDefault="00495B63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134C1">
              <w:rPr>
                <w:rFonts w:ascii="Times New Roman" w:eastAsia="Times New Roman" w:hAnsi="Times New Roman" w:cs="Times New Roman"/>
                <w:b/>
                <w:lang w:eastAsia="tr-TR"/>
              </w:rPr>
              <w:t>İplik İşletme Uygulamaları-II</w:t>
            </w:r>
          </w:p>
        </w:tc>
        <w:tc>
          <w:tcPr>
            <w:tcW w:w="1134" w:type="dxa"/>
          </w:tcPr>
          <w:p w:rsidR="00495B63" w:rsidRPr="00F66955" w:rsidRDefault="00495B63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71" w:type="dxa"/>
          </w:tcPr>
          <w:p w:rsidR="00495B63" w:rsidRPr="00F66955" w:rsidRDefault="00495B63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IV</w:t>
            </w:r>
          </w:p>
        </w:tc>
        <w:tc>
          <w:tcPr>
            <w:tcW w:w="1143" w:type="dxa"/>
          </w:tcPr>
          <w:p w:rsidR="00495B63" w:rsidRPr="00F66955" w:rsidRDefault="00495B63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0+7</w:t>
            </w:r>
          </w:p>
        </w:tc>
        <w:tc>
          <w:tcPr>
            <w:tcW w:w="1225" w:type="dxa"/>
          </w:tcPr>
          <w:p w:rsidR="00495B63" w:rsidRPr="00F66955" w:rsidRDefault="00495B63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309" w:type="dxa"/>
          </w:tcPr>
          <w:p w:rsidR="00495B63" w:rsidRPr="00F66955" w:rsidRDefault="00495B63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495B63" w:rsidRPr="00F66955" w:rsidTr="00AF7F04">
        <w:tc>
          <w:tcPr>
            <w:tcW w:w="3232" w:type="dxa"/>
            <w:gridSpan w:val="3"/>
          </w:tcPr>
          <w:p w:rsidR="00495B63" w:rsidRPr="00F66955" w:rsidRDefault="00495B63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Ön Koşul Dersler</w:t>
            </w:r>
          </w:p>
        </w:tc>
        <w:tc>
          <w:tcPr>
            <w:tcW w:w="5982" w:type="dxa"/>
            <w:gridSpan w:val="5"/>
          </w:tcPr>
          <w:p w:rsidR="00495B63" w:rsidRPr="00F66955" w:rsidRDefault="00495B63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</w:tr>
      <w:tr w:rsidR="00495B63" w:rsidRPr="00F66955" w:rsidTr="00AF7F04">
        <w:tc>
          <w:tcPr>
            <w:tcW w:w="3232" w:type="dxa"/>
            <w:gridSpan w:val="3"/>
          </w:tcPr>
          <w:p w:rsidR="00495B63" w:rsidRPr="00F66955" w:rsidRDefault="00495B63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Dili</w:t>
            </w:r>
          </w:p>
        </w:tc>
        <w:tc>
          <w:tcPr>
            <w:tcW w:w="5982" w:type="dxa"/>
            <w:gridSpan w:val="5"/>
          </w:tcPr>
          <w:p w:rsidR="00495B63" w:rsidRPr="00F66955" w:rsidRDefault="00495B63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Türkçe</w:t>
            </w:r>
          </w:p>
        </w:tc>
      </w:tr>
      <w:tr w:rsidR="00495B63" w:rsidRPr="00F66955" w:rsidTr="00AF7F04">
        <w:tc>
          <w:tcPr>
            <w:tcW w:w="3232" w:type="dxa"/>
            <w:gridSpan w:val="3"/>
          </w:tcPr>
          <w:p w:rsidR="00495B63" w:rsidRPr="00F66955" w:rsidRDefault="00495B63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Türü</w:t>
            </w:r>
          </w:p>
        </w:tc>
        <w:tc>
          <w:tcPr>
            <w:tcW w:w="5982" w:type="dxa"/>
            <w:gridSpan w:val="5"/>
          </w:tcPr>
          <w:p w:rsidR="00495B63" w:rsidRPr="00F66955" w:rsidRDefault="00495B63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Zorunlu</w:t>
            </w:r>
          </w:p>
        </w:tc>
      </w:tr>
      <w:tr w:rsidR="00495B63" w:rsidRPr="00F66955" w:rsidTr="00AF7F04">
        <w:tc>
          <w:tcPr>
            <w:tcW w:w="3232" w:type="dxa"/>
            <w:gridSpan w:val="3"/>
          </w:tcPr>
          <w:p w:rsidR="00495B63" w:rsidRPr="00F66955" w:rsidRDefault="00495B63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Koordinatörü</w:t>
            </w:r>
          </w:p>
        </w:tc>
        <w:tc>
          <w:tcPr>
            <w:tcW w:w="5982" w:type="dxa"/>
            <w:gridSpan w:val="5"/>
          </w:tcPr>
          <w:p w:rsidR="00495B63" w:rsidRPr="00F66955" w:rsidRDefault="00495B63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5B63" w:rsidRPr="00F66955" w:rsidTr="00AF7F04">
        <w:tc>
          <w:tcPr>
            <w:tcW w:w="3232" w:type="dxa"/>
            <w:gridSpan w:val="3"/>
          </w:tcPr>
          <w:p w:rsidR="00495B63" w:rsidRPr="00F66955" w:rsidRDefault="00495B63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 Veren</w:t>
            </w:r>
          </w:p>
        </w:tc>
        <w:tc>
          <w:tcPr>
            <w:tcW w:w="5982" w:type="dxa"/>
            <w:gridSpan w:val="5"/>
          </w:tcPr>
          <w:p w:rsidR="00495B63" w:rsidRPr="00F66955" w:rsidRDefault="00495B63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5B63" w:rsidRPr="00F66955" w:rsidTr="00AF7F04">
        <w:tc>
          <w:tcPr>
            <w:tcW w:w="3232" w:type="dxa"/>
            <w:gridSpan w:val="3"/>
          </w:tcPr>
          <w:p w:rsidR="00495B63" w:rsidRPr="00F66955" w:rsidRDefault="00495B63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Yardımcıları</w:t>
            </w:r>
          </w:p>
        </w:tc>
        <w:tc>
          <w:tcPr>
            <w:tcW w:w="5982" w:type="dxa"/>
            <w:gridSpan w:val="5"/>
          </w:tcPr>
          <w:p w:rsidR="00495B63" w:rsidRPr="00F66955" w:rsidRDefault="00495B63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5B63" w:rsidRPr="00F66955" w:rsidTr="00AF7F04">
        <w:tc>
          <w:tcPr>
            <w:tcW w:w="3232" w:type="dxa"/>
            <w:gridSpan w:val="3"/>
          </w:tcPr>
          <w:p w:rsidR="00495B63" w:rsidRPr="00F66955" w:rsidRDefault="00495B63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Amacı</w:t>
            </w:r>
          </w:p>
        </w:tc>
        <w:tc>
          <w:tcPr>
            <w:tcW w:w="5982" w:type="dxa"/>
            <w:gridSpan w:val="5"/>
          </w:tcPr>
          <w:p w:rsidR="00495B63" w:rsidRPr="00F66955" w:rsidRDefault="00495B63" w:rsidP="00AF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32490">
              <w:rPr>
                <w:rFonts w:ascii="Times New Roman" w:eastAsia="Times New Roman" w:hAnsi="Times New Roman" w:cs="Times New Roman"/>
                <w:lang w:eastAsia="tr-TR"/>
              </w:rPr>
              <w:t xml:space="preserve">Penye, Fitil, Ring, Bobin, Katlama-büküm ve Open-end makinalarını üretim ayarlarını yapmalarını ve bu makinaları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çalıştırabilmelerini sağlamak</w:t>
            </w:r>
            <w:r w:rsidRPr="00332490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</w:tr>
      <w:tr w:rsidR="00495B63" w:rsidRPr="00F66955" w:rsidTr="00AF7F04">
        <w:tc>
          <w:tcPr>
            <w:tcW w:w="3232" w:type="dxa"/>
            <w:gridSpan w:val="3"/>
          </w:tcPr>
          <w:p w:rsidR="00495B63" w:rsidRPr="00F66955" w:rsidRDefault="00495B63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Dersin Öğrenme Çıktıları </w:t>
            </w:r>
          </w:p>
        </w:tc>
        <w:tc>
          <w:tcPr>
            <w:tcW w:w="5982" w:type="dxa"/>
            <w:gridSpan w:val="5"/>
          </w:tcPr>
          <w:p w:rsidR="00495B63" w:rsidRPr="00E90A51" w:rsidRDefault="00495B63" w:rsidP="00AF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0A51">
              <w:rPr>
                <w:rFonts w:ascii="Times New Roman" w:eastAsia="Times New Roman" w:hAnsi="Times New Roman" w:cs="Times New Roman"/>
                <w:b/>
                <w:lang w:eastAsia="tr-TR"/>
              </w:rPr>
              <w:t>Bu dersin sonunda öğrenci;</w:t>
            </w:r>
          </w:p>
          <w:p w:rsidR="00495B63" w:rsidRPr="00E90A51" w:rsidRDefault="00495B63" w:rsidP="00AF7F0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0A51">
              <w:rPr>
                <w:rFonts w:ascii="Times New Roman" w:eastAsia="Times New Roman" w:hAnsi="Times New Roman" w:cs="Times New Roman"/>
                <w:lang w:eastAsia="tr-TR"/>
              </w:rPr>
              <w:t>Penye, Fitil Ring, Bobin, Katlama-büküm ve Open-end makinalarını üretim ayarlarını yapabilir.</w:t>
            </w:r>
          </w:p>
          <w:p w:rsidR="00495B63" w:rsidRPr="00E90A51" w:rsidRDefault="00495B63" w:rsidP="00AF7F0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0A51">
              <w:rPr>
                <w:rFonts w:ascii="Times New Roman" w:eastAsia="Times New Roman" w:hAnsi="Times New Roman" w:cs="Times New Roman"/>
                <w:lang w:eastAsia="tr-TR"/>
              </w:rPr>
              <w:t>Penye,Fitil, Ring, bobin, Katlama-büküm ve Open-end makinalarını çalıştırabilir.</w:t>
            </w:r>
          </w:p>
        </w:tc>
      </w:tr>
      <w:tr w:rsidR="00495B63" w:rsidRPr="00F66955" w:rsidTr="00AF7F04">
        <w:tc>
          <w:tcPr>
            <w:tcW w:w="3232" w:type="dxa"/>
            <w:gridSpan w:val="3"/>
          </w:tcPr>
          <w:p w:rsidR="00495B63" w:rsidRPr="00F66955" w:rsidRDefault="00495B63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İçeriği</w:t>
            </w:r>
          </w:p>
        </w:tc>
        <w:tc>
          <w:tcPr>
            <w:tcW w:w="5982" w:type="dxa"/>
            <w:gridSpan w:val="5"/>
          </w:tcPr>
          <w:p w:rsidR="00495B63" w:rsidRPr="00332490" w:rsidRDefault="00495B63" w:rsidP="00AF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32490">
              <w:rPr>
                <w:rFonts w:ascii="Times New Roman" w:eastAsia="Times New Roman" w:hAnsi="Times New Roman" w:cs="Times New Roman"/>
                <w:lang w:eastAsia="tr-TR"/>
              </w:rPr>
              <w:t>Penye makinesin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in üretim ayarlarını yapabilmek, penye makinesini çalıştırabilmek, f</w:t>
            </w:r>
            <w:r w:rsidRPr="00332490">
              <w:rPr>
                <w:rFonts w:ascii="Times New Roman" w:eastAsia="Times New Roman" w:hAnsi="Times New Roman" w:cs="Times New Roman"/>
                <w:lang w:eastAsia="tr-TR"/>
              </w:rPr>
              <w:t>itil makinesin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in üretim ayarlarını yapabilmek, fitil makinesini çalıştırabilmek, r</w:t>
            </w:r>
            <w:r w:rsidRPr="00332490">
              <w:rPr>
                <w:rFonts w:ascii="Times New Roman" w:eastAsia="Times New Roman" w:hAnsi="Times New Roman" w:cs="Times New Roman"/>
                <w:lang w:eastAsia="tr-TR"/>
              </w:rPr>
              <w:t>ing makinesin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in üretim ayarlarını yapabilmek, ring makinesini çalıştırmak, b</w:t>
            </w:r>
            <w:r w:rsidRPr="00332490">
              <w:rPr>
                <w:rFonts w:ascii="Times New Roman" w:eastAsia="Times New Roman" w:hAnsi="Times New Roman" w:cs="Times New Roman"/>
                <w:lang w:eastAsia="tr-TR"/>
              </w:rPr>
              <w:t>obin makinesini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n üretim ayarlarını yapabilmek, bobin makinesini çalıştırabilmek, k</w:t>
            </w:r>
            <w:r w:rsidRPr="00332490">
              <w:rPr>
                <w:rFonts w:ascii="Times New Roman" w:eastAsia="Times New Roman" w:hAnsi="Times New Roman" w:cs="Times New Roman"/>
                <w:lang w:eastAsia="tr-TR"/>
              </w:rPr>
              <w:t>atlama makinesin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in üretim ayarlarını yapabilmek, o</w:t>
            </w:r>
            <w:r w:rsidRPr="00332490">
              <w:rPr>
                <w:rFonts w:ascii="Times New Roman" w:eastAsia="Times New Roman" w:hAnsi="Times New Roman" w:cs="Times New Roman"/>
                <w:lang w:eastAsia="tr-TR"/>
              </w:rPr>
              <w:t>pen-end makinesin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in üretim ayarlarını yapabilmek, o</w:t>
            </w:r>
            <w:r w:rsidRPr="00332490">
              <w:rPr>
                <w:rFonts w:ascii="Times New Roman" w:eastAsia="Times New Roman" w:hAnsi="Times New Roman" w:cs="Times New Roman"/>
                <w:lang w:eastAsia="tr-TR"/>
              </w:rPr>
              <w:t>pen-end makinesini çalıştırabilmek</w:t>
            </w:r>
          </w:p>
        </w:tc>
      </w:tr>
      <w:tr w:rsidR="00495B63" w:rsidRPr="00F66955" w:rsidTr="00AF7F04">
        <w:tc>
          <w:tcPr>
            <w:tcW w:w="1096" w:type="dxa"/>
          </w:tcPr>
          <w:p w:rsidR="00495B63" w:rsidRPr="00F66955" w:rsidRDefault="00495B63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Haftalar</w:t>
            </w:r>
          </w:p>
        </w:tc>
        <w:tc>
          <w:tcPr>
            <w:tcW w:w="8118" w:type="dxa"/>
            <w:gridSpan w:val="7"/>
          </w:tcPr>
          <w:p w:rsidR="00495B63" w:rsidRPr="00F66955" w:rsidRDefault="00495B63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Konular</w:t>
            </w:r>
          </w:p>
        </w:tc>
      </w:tr>
      <w:tr w:rsidR="00495B63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63" w:rsidRPr="00F66955" w:rsidRDefault="00495B63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63" w:rsidRPr="00E90A51" w:rsidRDefault="00495B63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E90A51">
              <w:rPr>
                <w:rFonts w:ascii="Times New Roman" w:eastAsia="Times New Roman" w:hAnsi="Times New Roman" w:cs="Times New Roman"/>
                <w:lang w:val="en-US" w:bidi="en-US"/>
              </w:rPr>
              <w:t>Penye hazırlık makinaları</w:t>
            </w:r>
          </w:p>
        </w:tc>
      </w:tr>
      <w:tr w:rsidR="00495B63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63" w:rsidRPr="00F66955" w:rsidRDefault="00495B63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63" w:rsidRPr="00E90A51" w:rsidRDefault="00495B63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E90A51">
              <w:rPr>
                <w:rFonts w:ascii="Times New Roman" w:eastAsia="Times New Roman" w:hAnsi="Times New Roman" w:cs="Times New Roman"/>
                <w:lang w:val="en-US" w:bidi="en-US"/>
              </w:rPr>
              <w:t>Penye makinesi</w:t>
            </w:r>
          </w:p>
        </w:tc>
      </w:tr>
      <w:tr w:rsidR="00495B63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63" w:rsidRPr="00F66955" w:rsidRDefault="00495B63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63" w:rsidRPr="00E90A51" w:rsidRDefault="00495B63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E90A51">
              <w:rPr>
                <w:rFonts w:ascii="Times New Roman" w:eastAsia="Times New Roman" w:hAnsi="Times New Roman" w:cs="Times New Roman"/>
                <w:lang w:val="en-US" w:bidi="en-US"/>
              </w:rPr>
              <w:t>Penye makinasını üretim ayarlar</w:t>
            </w:r>
          </w:p>
        </w:tc>
      </w:tr>
      <w:tr w:rsidR="00495B63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63" w:rsidRPr="00F66955" w:rsidRDefault="00495B63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63" w:rsidRPr="00E90A51" w:rsidRDefault="00495B63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E90A51">
              <w:rPr>
                <w:rFonts w:ascii="Times New Roman" w:eastAsia="Times New Roman" w:hAnsi="Times New Roman" w:cs="Times New Roman"/>
                <w:lang w:val="en-US" w:bidi="en-US"/>
              </w:rPr>
              <w:t>Fitil makinesi</w:t>
            </w:r>
          </w:p>
        </w:tc>
      </w:tr>
      <w:tr w:rsidR="00495B63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63" w:rsidRPr="00F66955" w:rsidRDefault="00495B63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63" w:rsidRPr="00E90A51" w:rsidRDefault="00495B63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E90A51">
              <w:rPr>
                <w:rFonts w:ascii="Times New Roman" w:eastAsia="Times New Roman" w:hAnsi="Times New Roman" w:cs="Times New Roman"/>
                <w:lang w:val="en-US" w:bidi="en-US"/>
              </w:rPr>
              <w:t>Fitil makinasını üretim ayarları</w:t>
            </w:r>
          </w:p>
        </w:tc>
      </w:tr>
      <w:tr w:rsidR="00495B63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63" w:rsidRPr="00F66955" w:rsidRDefault="00495B63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63" w:rsidRPr="00E90A51" w:rsidRDefault="00495B63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E90A51">
              <w:rPr>
                <w:rFonts w:ascii="Times New Roman" w:eastAsia="Times New Roman" w:hAnsi="Times New Roman" w:cs="Times New Roman"/>
                <w:lang w:val="en-US" w:bidi="en-US"/>
              </w:rPr>
              <w:t>Ring makinası</w:t>
            </w:r>
          </w:p>
        </w:tc>
      </w:tr>
      <w:tr w:rsidR="00495B63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63" w:rsidRPr="00F66955" w:rsidRDefault="00495B63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63" w:rsidRPr="00E90A51" w:rsidRDefault="00495B63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E90A51">
              <w:rPr>
                <w:rFonts w:ascii="Times New Roman" w:eastAsia="Times New Roman" w:hAnsi="Times New Roman" w:cs="Times New Roman"/>
                <w:lang w:val="en-US" w:bidi="en-US"/>
              </w:rPr>
              <w:t>Ring makinasının üretim ayarları</w:t>
            </w:r>
          </w:p>
        </w:tc>
      </w:tr>
      <w:tr w:rsidR="00495B63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63" w:rsidRPr="00F66955" w:rsidRDefault="00495B63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63" w:rsidRPr="00E90A51" w:rsidRDefault="00495B63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E90A51">
              <w:rPr>
                <w:rFonts w:ascii="Times New Roman" w:eastAsia="Times New Roman" w:hAnsi="Times New Roman" w:cs="Times New Roman"/>
                <w:lang w:val="en-US" w:bidi="en-US"/>
              </w:rPr>
              <w:t>Ring makinasının üretim ayarları</w:t>
            </w:r>
          </w:p>
        </w:tc>
      </w:tr>
      <w:tr w:rsidR="00495B63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63" w:rsidRPr="00F66955" w:rsidRDefault="00495B63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63" w:rsidRPr="00E90A51" w:rsidRDefault="00495B63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E90A51">
              <w:rPr>
                <w:rFonts w:ascii="Times New Roman" w:eastAsia="Times New Roman" w:hAnsi="Times New Roman" w:cs="Times New Roman"/>
                <w:lang w:val="en-US" w:bidi="en-US"/>
              </w:rPr>
              <w:t>Bobin makinası</w:t>
            </w:r>
          </w:p>
        </w:tc>
      </w:tr>
      <w:tr w:rsidR="00495B63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63" w:rsidRPr="00F66955" w:rsidRDefault="00495B63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63" w:rsidRPr="00E90A51" w:rsidRDefault="00495B63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E90A51">
              <w:rPr>
                <w:rFonts w:ascii="Times New Roman" w:eastAsia="Times New Roman" w:hAnsi="Times New Roman" w:cs="Times New Roman"/>
                <w:lang w:val="en-US" w:bidi="en-US"/>
              </w:rPr>
              <w:t>Bobin makinasını üretim ayarları</w:t>
            </w:r>
          </w:p>
        </w:tc>
      </w:tr>
      <w:tr w:rsidR="00495B63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63" w:rsidRPr="00F66955" w:rsidRDefault="00495B63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63" w:rsidRPr="00E90A51" w:rsidRDefault="00495B63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E90A51">
              <w:rPr>
                <w:rFonts w:ascii="Times New Roman" w:eastAsia="Times New Roman" w:hAnsi="Times New Roman" w:cs="Times New Roman"/>
                <w:lang w:val="en-US" w:bidi="en-US"/>
              </w:rPr>
              <w:t>Katlama-Büküm makinası</w:t>
            </w:r>
          </w:p>
        </w:tc>
      </w:tr>
      <w:tr w:rsidR="00495B63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63" w:rsidRPr="00F66955" w:rsidRDefault="00495B63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63" w:rsidRPr="00495B63" w:rsidRDefault="00495B63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bidi="en-US"/>
              </w:rPr>
            </w:pPr>
            <w:r w:rsidRPr="00495B63">
              <w:rPr>
                <w:rFonts w:ascii="Times New Roman" w:eastAsia="Times New Roman" w:hAnsi="Times New Roman" w:cs="Times New Roman"/>
                <w:lang w:bidi="en-US"/>
              </w:rPr>
              <w:t>Katlama-büküm makinasını üretim ayarları</w:t>
            </w:r>
          </w:p>
        </w:tc>
      </w:tr>
      <w:tr w:rsidR="00495B63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63" w:rsidRPr="00F66955" w:rsidRDefault="00495B63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63" w:rsidRPr="00E90A51" w:rsidRDefault="00495B63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E90A51">
              <w:rPr>
                <w:rFonts w:ascii="Times New Roman" w:eastAsia="Times New Roman" w:hAnsi="Times New Roman" w:cs="Times New Roman"/>
                <w:lang w:val="en-US" w:bidi="en-US"/>
              </w:rPr>
              <w:t>Open-end makinası</w:t>
            </w:r>
          </w:p>
        </w:tc>
      </w:tr>
      <w:tr w:rsidR="00495B63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63" w:rsidRPr="00F66955" w:rsidRDefault="00495B63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63" w:rsidRPr="00E90A51" w:rsidRDefault="00495B63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E90A51">
              <w:rPr>
                <w:rFonts w:ascii="Times New Roman" w:eastAsia="Times New Roman" w:hAnsi="Times New Roman" w:cs="Times New Roman"/>
                <w:lang w:val="en-US" w:bidi="en-US"/>
              </w:rPr>
              <w:t>Open-end makinasını üretim ayarları</w:t>
            </w:r>
          </w:p>
        </w:tc>
      </w:tr>
      <w:tr w:rsidR="00495B63" w:rsidRPr="00F66955" w:rsidTr="00AF7F04">
        <w:tc>
          <w:tcPr>
            <w:tcW w:w="9214" w:type="dxa"/>
            <w:gridSpan w:val="8"/>
          </w:tcPr>
          <w:p w:rsidR="00495B63" w:rsidRPr="00F66955" w:rsidRDefault="00495B63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Genel Yeterlilikler</w:t>
            </w:r>
          </w:p>
        </w:tc>
      </w:tr>
      <w:tr w:rsidR="00495B63" w:rsidRPr="00F66955" w:rsidTr="00AF7F04">
        <w:tc>
          <w:tcPr>
            <w:tcW w:w="9214" w:type="dxa"/>
            <w:gridSpan w:val="8"/>
          </w:tcPr>
          <w:p w:rsidR="00495B63" w:rsidRPr="00E90A51" w:rsidRDefault="00495B63" w:rsidP="00AF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90A5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Penye, Fitil, Ring, Bobin, Katlama-büküm ve Open-end makinalarını üretim ayarlarını yapabilir ve bu makinaları çalıştırabilir.</w:t>
            </w:r>
          </w:p>
        </w:tc>
      </w:tr>
      <w:tr w:rsidR="00495B63" w:rsidRPr="00F66955" w:rsidTr="00AF7F04">
        <w:tc>
          <w:tcPr>
            <w:tcW w:w="9214" w:type="dxa"/>
            <w:gridSpan w:val="8"/>
          </w:tcPr>
          <w:p w:rsidR="00495B63" w:rsidRPr="00F66955" w:rsidRDefault="00495B63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Kaynaklar</w:t>
            </w:r>
          </w:p>
        </w:tc>
      </w:tr>
      <w:tr w:rsidR="00495B63" w:rsidRPr="00F66955" w:rsidTr="00AF7F04">
        <w:tc>
          <w:tcPr>
            <w:tcW w:w="9214" w:type="dxa"/>
            <w:gridSpan w:val="8"/>
          </w:tcPr>
          <w:p w:rsidR="00495B63" w:rsidRPr="00956BB8" w:rsidRDefault="00495B63" w:rsidP="00AF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r w:rsidRPr="00956BB8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Özdoğan, E., Demir, A., Seventekin, N., (2006). Nanoteknoloji Ve Tekstil Uygulamaları. </w:t>
            </w:r>
            <w:r w:rsidRPr="00E90A51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Tekstil Ve Konfeksiyon</w:t>
            </w:r>
            <w:r w:rsidRPr="00956BB8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, 3, 159-168.</w:t>
            </w:r>
          </w:p>
          <w:p w:rsidR="00495B63" w:rsidRPr="00956BB8" w:rsidRDefault="00495B63" w:rsidP="00AF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r w:rsidRPr="00956BB8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Soydan, A. S., (2011). </w:t>
            </w:r>
            <w:r w:rsidRPr="00E90A51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 xml:space="preserve">Küçük Çaplı Yuvarlak Örme Kumaşlar Ve Üretim Makinaları Hakkında Bazı Çalışmalar </w:t>
            </w:r>
            <w:r w:rsidRPr="00956BB8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(Doktora Tezi).  Dokuz Eylül Üniversitesi, Fen Bilimleri Enstitüsü, İzmir.</w:t>
            </w:r>
          </w:p>
          <w:p w:rsidR="00495B63" w:rsidRPr="008309D2" w:rsidRDefault="00495B63" w:rsidP="00AF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r w:rsidRPr="00956BB8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lastRenderedPageBreak/>
              <w:t xml:space="preserve">Yavaşcaoğlu, A., (2012). Tekstil Katı Atıkları, Katı Atık Oluşumunun Azaltılması Ve Geri Kazanımı. </w:t>
            </w:r>
            <w:r w:rsidRPr="00E90A51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Mesleki Bilimler Dergisi (Mbd)</w:t>
            </w:r>
            <w:r w:rsidRPr="00956BB8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, 1 (2), 137-148.</w:t>
            </w:r>
          </w:p>
        </w:tc>
      </w:tr>
      <w:tr w:rsidR="00495B63" w:rsidRPr="00F66955" w:rsidTr="00AF7F04">
        <w:tc>
          <w:tcPr>
            <w:tcW w:w="9214" w:type="dxa"/>
            <w:gridSpan w:val="8"/>
          </w:tcPr>
          <w:p w:rsidR="00495B63" w:rsidRPr="00F66955" w:rsidRDefault="00495B63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Değerlendirme Sistemi</w:t>
            </w:r>
          </w:p>
        </w:tc>
      </w:tr>
      <w:tr w:rsidR="00495B63" w:rsidRPr="00F66955" w:rsidTr="00AF7F04">
        <w:tc>
          <w:tcPr>
            <w:tcW w:w="1793" w:type="dxa"/>
            <w:gridSpan w:val="2"/>
          </w:tcPr>
          <w:p w:rsidR="00495B63" w:rsidRDefault="00495B63" w:rsidP="00495B63">
            <w:r>
              <w:rPr>
                <w:b/>
              </w:rPr>
              <w:t xml:space="preserve">Ara Sınav </w:t>
            </w:r>
          </w:p>
        </w:tc>
        <w:tc>
          <w:tcPr>
            <w:tcW w:w="7421" w:type="dxa"/>
            <w:gridSpan w:val="6"/>
          </w:tcPr>
          <w:p w:rsidR="00495B63" w:rsidRDefault="00495B63" w:rsidP="00495B63">
            <w:r>
              <w:t>40 %</w:t>
            </w:r>
          </w:p>
        </w:tc>
      </w:tr>
      <w:tr w:rsidR="00495B63" w:rsidRPr="00F66955" w:rsidTr="00AF7F04">
        <w:tc>
          <w:tcPr>
            <w:tcW w:w="1793" w:type="dxa"/>
            <w:gridSpan w:val="2"/>
          </w:tcPr>
          <w:p w:rsidR="00495B63" w:rsidRDefault="00495B63" w:rsidP="00495B63">
            <w:r>
              <w:rPr>
                <w:b/>
              </w:rPr>
              <w:t>Kısa Sınav</w:t>
            </w:r>
          </w:p>
        </w:tc>
        <w:tc>
          <w:tcPr>
            <w:tcW w:w="7421" w:type="dxa"/>
            <w:gridSpan w:val="6"/>
          </w:tcPr>
          <w:p w:rsidR="00495B63" w:rsidRDefault="00495B63" w:rsidP="00495B63">
            <w:r>
              <w:t xml:space="preserve">10% </w:t>
            </w:r>
          </w:p>
        </w:tc>
      </w:tr>
      <w:tr w:rsidR="00495B63" w:rsidRPr="00F66955" w:rsidTr="00AF7F04">
        <w:tc>
          <w:tcPr>
            <w:tcW w:w="1793" w:type="dxa"/>
            <w:gridSpan w:val="2"/>
          </w:tcPr>
          <w:p w:rsidR="00495B63" w:rsidRDefault="00495B63" w:rsidP="00495B63">
            <w:r>
              <w:rPr>
                <w:b/>
              </w:rPr>
              <w:t xml:space="preserve">Yarıyıl sonu Sınav:    </w:t>
            </w:r>
          </w:p>
        </w:tc>
        <w:tc>
          <w:tcPr>
            <w:tcW w:w="7421" w:type="dxa"/>
            <w:gridSpan w:val="6"/>
          </w:tcPr>
          <w:p w:rsidR="00495B63" w:rsidRDefault="00495B63" w:rsidP="00495B63">
            <w:r>
              <w:t>50 %</w:t>
            </w:r>
          </w:p>
        </w:tc>
      </w:tr>
    </w:tbl>
    <w:p w:rsidR="00495B63" w:rsidRDefault="00495B6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495B63" w:rsidRPr="00E44B9C" w:rsidTr="00AF7F04">
        <w:trPr>
          <w:trHeight w:val="629"/>
          <w:jc w:val="center"/>
        </w:trPr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vAlign w:val="center"/>
          </w:tcPr>
          <w:p w:rsidR="00495B63" w:rsidRPr="00E44B9C" w:rsidRDefault="00495B63" w:rsidP="00AF7F04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PROGRAM ÖĞRENME ÇIKTILARI İLE</w:t>
            </w:r>
          </w:p>
          <w:p w:rsidR="00495B63" w:rsidRPr="00E44B9C" w:rsidRDefault="00495B63" w:rsidP="00AF7F04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 xml:space="preserve">DERS ÖĞRENİM </w:t>
            </w:r>
            <w:r>
              <w:rPr>
                <w:b/>
                <w:sz w:val="18"/>
                <w:szCs w:val="18"/>
              </w:rPr>
              <w:t>ÇIKTI</w:t>
            </w:r>
            <w:r w:rsidRPr="00E44B9C">
              <w:rPr>
                <w:b/>
                <w:sz w:val="18"/>
                <w:szCs w:val="18"/>
              </w:rPr>
              <w:t>LARI İLİŞKİSİ TABLOSU</w:t>
            </w:r>
          </w:p>
        </w:tc>
      </w:tr>
      <w:tr w:rsidR="00495B63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b/>
                <w:sz w:val="18"/>
                <w:szCs w:val="18"/>
              </w:rPr>
            </w:pPr>
          </w:p>
          <w:p w:rsidR="00495B63" w:rsidRPr="00E44B9C" w:rsidRDefault="00495B63" w:rsidP="00AF7F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95B63" w:rsidRDefault="00495B63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:rsidR="00495B63" w:rsidRDefault="00495B63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:rsidR="00495B63" w:rsidRDefault="00495B63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:rsidR="00495B63" w:rsidRDefault="00495B63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:rsidR="00495B63" w:rsidRDefault="00495B63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:rsidR="00495B63" w:rsidRDefault="00495B63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:rsidR="00495B63" w:rsidRDefault="00495B63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:rsidR="00495B63" w:rsidRDefault="00495B63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:rsidR="00495B63" w:rsidRDefault="00495B63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:rsidR="00495B63" w:rsidRDefault="00495B63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:rsidR="00495B63" w:rsidRDefault="00495B63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:rsidR="00495B63" w:rsidRDefault="00495B63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:rsidR="00495B63" w:rsidRDefault="00495B63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:rsidR="00495B63" w:rsidRDefault="00495B63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495B63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495B63" w:rsidRPr="00E44B9C" w:rsidRDefault="00495B63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495B63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495B63" w:rsidRPr="00E44B9C" w:rsidRDefault="00495B63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495B63" w:rsidRPr="00E44B9C" w:rsidTr="00AF7F04">
        <w:trPr>
          <w:trHeight w:val="356"/>
          <w:jc w:val="center"/>
        </w:trPr>
        <w:tc>
          <w:tcPr>
            <w:tcW w:w="0" w:type="auto"/>
            <w:gridSpan w:val="15"/>
            <w:vAlign w:val="center"/>
          </w:tcPr>
          <w:p w:rsidR="00495B63" w:rsidRPr="00E44B9C" w:rsidRDefault="00495B63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ÖK: Öğrenme Çıktıları </w:t>
            </w:r>
            <w:r w:rsidRPr="004432E6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Ç</w:t>
            </w:r>
            <w:r w:rsidRPr="004432E6"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495B63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495B63" w:rsidRPr="00E44B9C" w:rsidRDefault="00495B63" w:rsidP="00AF7F04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Katkı</w:t>
            </w:r>
          </w:p>
          <w:p w:rsidR="00495B63" w:rsidRPr="00E44B9C" w:rsidRDefault="00495B63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:rsidR="00495B63" w:rsidRPr="00E44B9C" w:rsidRDefault="00495B63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vAlign w:val="center"/>
          </w:tcPr>
          <w:p w:rsidR="00495B63" w:rsidRPr="00E44B9C" w:rsidRDefault="00495B63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3"/>
            <w:vAlign w:val="center"/>
          </w:tcPr>
          <w:p w:rsidR="00495B63" w:rsidRPr="00E44B9C" w:rsidRDefault="00495B63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3"/>
            <w:vAlign w:val="center"/>
          </w:tcPr>
          <w:p w:rsidR="00495B63" w:rsidRPr="00E44B9C" w:rsidRDefault="00495B63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3"/>
            <w:vAlign w:val="center"/>
          </w:tcPr>
          <w:p w:rsidR="00495B63" w:rsidRPr="00E44B9C" w:rsidRDefault="00495B63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495B63" w:rsidRDefault="00495B63" w:rsidP="00495B63"/>
    <w:p w:rsidR="00495B63" w:rsidRDefault="00495B63" w:rsidP="00495B63"/>
    <w:p w:rsidR="00495B63" w:rsidRDefault="00495B63" w:rsidP="00495B63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:rsidR="00495B63" w:rsidRDefault="00495B63" w:rsidP="00495B63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495B63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95B63" w:rsidRDefault="00495B63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:rsidR="00495B63" w:rsidRDefault="00495B63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:rsidR="00495B63" w:rsidRDefault="00495B63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:rsidR="00495B63" w:rsidRDefault="00495B63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:rsidR="00495B63" w:rsidRDefault="00495B63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:rsidR="00495B63" w:rsidRDefault="00495B63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:rsidR="00495B63" w:rsidRDefault="00495B63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:rsidR="00495B63" w:rsidRDefault="00495B63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:rsidR="00495B63" w:rsidRDefault="00495B63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:rsidR="00495B63" w:rsidRDefault="00495B63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:rsidR="00495B63" w:rsidRDefault="00495B63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:rsidR="00495B63" w:rsidRDefault="00495B63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:rsidR="00495B63" w:rsidRDefault="00495B63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:rsidR="00495B63" w:rsidRDefault="00495B63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495B63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495B63" w:rsidRPr="00E44B9C" w:rsidRDefault="00495B63" w:rsidP="00AF7F04">
            <w:pPr>
              <w:spacing w:before="10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İplik İşletme Uygulamaları-II</w:t>
            </w:r>
            <w:r w:rsidRPr="00E44B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495B63" w:rsidRPr="00E44B9C" w:rsidRDefault="00495B63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</w:tbl>
    <w:p w:rsidR="00495B63" w:rsidRDefault="00495B63"/>
    <w:sectPr w:rsidR="00495B63" w:rsidSect="008D7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B72F5"/>
    <w:multiLevelType w:val="hybridMultilevel"/>
    <w:tmpl w:val="00EA4D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E4EDF"/>
    <w:multiLevelType w:val="hybridMultilevel"/>
    <w:tmpl w:val="0CC413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53576"/>
    <w:multiLevelType w:val="hybridMultilevel"/>
    <w:tmpl w:val="7012D7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A1E86"/>
    <w:multiLevelType w:val="hybridMultilevel"/>
    <w:tmpl w:val="6BA4D3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955"/>
    <w:rsid w:val="00332490"/>
    <w:rsid w:val="004134C1"/>
    <w:rsid w:val="0045484C"/>
    <w:rsid w:val="00495B63"/>
    <w:rsid w:val="004C49E2"/>
    <w:rsid w:val="00602060"/>
    <w:rsid w:val="00627A1D"/>
    <w:rsid w:val="007D3BF1"/>
    <w:rsid w:val="008309D2"/>
    <w:rsid w:val="008D73ED"/>
    <w:rsid w:val="00956BB8"/>
    <w:rsid w:val="009F4590"/>
    <w:rsid w:val="00A066B9"/>
    <w:rsid w:val="00B20C21"/>
    <w:rsid w:val="00B50D08"/>
    <w:rsid w:val="00E50DF6"/>
    <w:rsid w:val="00E90A51"/>
    <w:rsid w:val="00EC3842"/>
    <w:rsid w:val="00ED1515"/>
    <w:rsid w:val="00F6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AEA9"/>
  <w15:docId w15:val="{E1EC1772-B349-4595-9D0E-7CC9DE79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3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3">
    <w:name w:val="Tablo Kılavuzu3"/>
    <w:basedOn w:val="NormalTablo"/>
    <w:next w:val="TabloKlavuzu"/>
    <w:uiPriority w:val="39"/>
    <w:rsid w:val="00F6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6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Şebnem</dc:creator>
  <cp:lastModifiedBy>Şeyda  Gür-öğrenci</cp:lastModifiedBy>
  <cp:revision>16</cp:revision>
  <dcterms:created xsi:type="dcterms:W3CDTF">2018-11-09T15:52:00Z</dcterms:created>
  <dcterms:modified xsi:type="dcterms:W3CDTF">2020-04-16T13:38:00Z</dcterms:modified>
</cp:coreProperties>
</file>